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The Thoughtful Panda Scholarship </w:t>
      </w:r>
      <w:r w:rsidDel="00000000" w:rsidR="00000000" w:rsidRPr="00000000">
        <w:rPr>
          <w:rtl w:val="0"/>
        </w:rPr>
        <w:t xml:space="preserve">was created to give students a little breathing room as they navigate the extra, often unexpected costs of college. Our mission grew from the personal experience of our President, Birda Fortin, who nearly had to decline her hard-earned seat in Nursing School after discovering the out-of-pocket expenses student loans wouldn’t cover—parking fees, clinical uniforms, and other required essentials.</w:t>
      </w:r>
    </w:p>
    <w:p w:rsidR="00000000" w:rsidDel="00000000" w:rsidP="00000000" w:rsidRDefault="00000000" w:rsidRPr="00000000" w14:paraId="00000004">
      <w:pPr>
        <w:rPr/>
      </w:pPr>
      <w:r w:rsidDel="00000000" w:rsidR="00000000" w:rsidRPr="00000000">
        <w:rPr>
          <w:rtl w:val="0"/>
        </w:rPr>
        <w:t xml:space="preserve">When members of her community quietly came together to create a “Birda Book Fund,” their generosity allowed her to continue her education without the weight of those financial barriers. That act of kindness inspired Birda to pay it forward. As she approached graduation, she launched the first Thoughtful Panda fundraiser, which supported two local college students.</w:t>
      </w:r>
    </w:p>
    <w:p w:rsidR="00000000" w:rsidDel="00000000" w:rsidP="00000000" w:rsidRDefault="00000000" w:rsidRPr="00000000" w14:paraId="00000005">
      <w:pPr>
        <w:rPr/>
      </w:pPr>
      <w:r w:rsidDel="00000000" w:rsidR="00000000" w:rsidRPr="00000000">
        <w:rPr>
          <w:rtl w:val="0"/>
        </w:rPr>
        <w:t xml:space="preserve">Today, The Thoughtful Panda Inc. is a 501(c)(3) nonprofit dedicated to helping at least three students each year. Our annual fundraiser—hosted with the support of Daniels Restaurant and Open Air Bars in Elkridge, MD—continues to grow thanks to the incredible generosity of community members, local businesses, and volunteers who donate their time, resources, and talents.</w:t>
      </w:r>
    </w:p>
    <w:p w:rsidR="00000000" w:rsidDel="00000000" w:rsidP="00000000" w:rsidRDefault="00000000" w:rsidRPr="00000000" w14:paraId="00000006">
      <w:pPr>
        <w:rPr/>
      </w:pPr>
      <w:r w:rsidDel="00000000" w:rsidR="00000000" w:rsidRPr="00000000">
        <w:rPr>
          <w:rtl w:val="0"/>
        </w:rPr>
        <w:t xml:space="preserve">Our goal remains simple: to help deserving students pursue their educational dreams while easing the financial pressures that come with them.</w:t>
      </w:r>
    </w:p>
    <w:p w:rsidR="00000000" w:rsidDel="00000000" w:rsidP="00000000" w:rsidRDefault="00000000" w:rsidRPr="00000000" w14:paraId="00000007">
      <w:pPr>
        <w:rPr/>
      </w:pPr>
      <w:r w:rsidDel="00000000" w:rsidR="00000000" w:rsidRPr="00000000">
        <w:rPr>
          <w:rtl w:val="0"/>
        </w:rPr>
        <w:t xml:space="preserve">If you have questions, feel free to reach out at </w:t>
      </w:r>
      <w:hyperlink r:id="rId7">
        <w:r w:rsidDel="00000000" w:rsidR="00000000" w:rsidRPr="00000000">
          <w:rPr>
            <w:b w:val="1"/>
            <w:bCs w:val="1"/>
            <w:color w:val="1155cc"/>
            <w:u w:val="single"/>
            <w:rtl w:val="0"/>
          </w:rPr>
          <w:t xml:space="preserve">thoughtfulpandainc@gmail.com</w:t>
        </w:r>
      </w:hyperlink>
      <w:r w:rsidDel="00000000" w:rsidR="00000000" w:rsidRPr="00000000">
        <w:rPr>
          <w:b w:val="1"/>
          <w:bCs w:val="1"/>
          <w:rtl w:val="0"/>
        </w:rPr>
        <w:t xml:space="preserve">. </w:t>
      </w:r>
      <w:r w:rsidDel="00000000" w:rsidR="00000000" w:rsidRPr="00000000">
        <w:rPr>
          <w:rtl w:val="0"/>
        </w:rPr>
        <w:t xml:space="preserve">Even if you’re not seeking assistance right now, we hope you’ll share our mission or consider supporting our efforts to keep the cycle of kindness going.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Thoughtful Panda Inc. </w:t>
      </w:r>
    </w:p>
    <w:p w:rsidR="00000000" w:rsidDel="00000000" w:rsidP="00000000" w:rsidRDefault="00000000" w:rsidRPr="00000000" w14:paraId="0000000A">
      <w:pPr>
        <w:rPr/>
      </w:pPr>
      <w:r w:rsidDel="00000000" w:rsidR="00000000" w:rsidRPr="00000000">
        <w:rPr>
          <w:rtl w:val="0"/>
        </w:rPr>
        <w:t xml:space="preserve">(EIN: 83-2738077)</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color w:val="000000"/>
          <w:rtl w:val="0"/>
        </w:rPr>
        <w:t xml:space="preserve">To be eligible for consideration as a scholarship recipient, applicants must satisfy the following criteria. Please be advised that both selection requirements and conditions applicable after receiving The Thoughtful Panda Scholarship must be fulfilled.</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Requirements for selection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(initials) 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 School Graduate or Equivalent (must provide proof with application)</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(initials) 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Intend to enroll or currently enrolled in college (must provide proof with application/ prior to the event date.) MUST intend to maintain a minimum of at least part-time status (6 credit hours)</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(initials)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_______Statement of need for scholarship in this application</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(initials)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 Attend the fundraising event (or designate someone to attend if unavailable). Dates will be communicated at least 30 days in advance, after which you’ll confirm availability or your delegate. Alternatively, agree to participate actively in fundraising efforts for the event.</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(initials)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Briefly explain how The Thoughtful Panda Inc will impact your education, and consent to sharing your story for advertising current and future events on social media and other platforms.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After being selected as a Recipient: </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(initials) 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a written overview of how you utilized scholarship funds within 6-8 weeks of completion of Fall/ Spring semester </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(initials) 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Volunteer at the following calendar year event and/or assist with fundraising efforts </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(initials) 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a transcript within 6-8 weeks of completion of Fall/Spring semester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color w:val="000000"/>
          <w:u w:val="single"/>
          <w:rtl w:val="0"/>
        </w:rPr>
        <w:t xml:space="preserve">Important considerations when applying</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encourage you to be open and share your story. Let us know who you are and what challenges you've faced in pursuing your education. Don't hesitate—we genuinely want to support you as you work towards your educational goals.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Although GPA is taken into account, it is not the only factor that determines selection.</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Every application submitted in full is reviewed by The Thoughtful Panda's Board of Directors.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Only applications that meet all criteria will be reviewed. The Board of Directors selects scholarship recipients each year based on these criteria.</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Thoughtful Panda and its Board Members do not engage in discrimination when selecting scholarship recipients. Factors such as race, gender, age, marital status, national origin, religion, disability, or sexual orientation are not considered during the scholarship award process.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scholarship is awarded on a </w:t>
      </w:r>
      <w:r w:rsidDel="00000000" w:rsidR="00000000" w:rsidRPr="00000000">
        <w:rPr>
          <w:b w:val="1"/>
          <w:bCs w:val="1"/>
          <w:i w:val="0"/>
          <w:iCs w:val="0"/>
          <w:smallCaps w:val="0"/>
          <w:strike w:val="0"/>
          <w:color w:val="000000"/>
          <w:sz w:val="24"/>
          <w:szCs w:val="24"/>
          <w:u w:val="none"/>
          <w:shd w:fill="auto" w:val="clear"/>
          <w:vertAlign w:val="baseline"/>
          <w:rtl w:val="0"/>
        </w:rPr>
        <w:t xml:space="preserve">one-time basis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recipients are not eligible for repeated awards.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Thank you for completing the application in its entirety. We value your time and thoroughness. </w:t>
      </w:r>
      <w:r w:rsidDel="00000000" w:rsidR="00000000" w:rsidRPr="00000000">
        <w:rPr>
          <w:b w:val="1"/>
          <w:bCs w:val="1"/>
          <w:i w:val="1"/>
          <w:iCs w:val="1"/>
          <w:smallCaps w:val="0"/>
          <w:strike w:val="0"/>
          <w:color w:val="000000"/>
          <w:sz w:val="24"/>
          <w:szCs w:val="24"/>
          <w:u w:val="none"/>
          <w:shd w:fill="auto" w:val="clear"/>
          <w:vertAlign w:val="baseline"/>
          <w:rtl w:val="0"/>
        </w:rPr>
        <w:t xml:space="preserve">Please note that incomplete applications will not be considered unless accompanied by a valid explanation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if your fall schedule is unavailable at the time of submission but will be provided by the event date).  </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tbl>
      <w:tblPr>
        <w:tblStyle w:val="Table1"/>
        <w:tblpPr w:leftFromText="180" w:rightFromText="180" w:topFromText="0" w:bottomFromText="0" w:vertAnchor="text" w:horzAnchor="text" w:tblpX="0" w:tblpY="1"/>
        <w:tblW w:w="10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4677"/>
        <w:gridCol w:w="5313"/>
        <w:tblGridChange w:id="0">
          <w:tblGrid>
            <w:gridCol w:w="715"/>
            <w:gridCol w:w="4677"/>
            <w:gridCol w:w="5313"/>
          </w:tblGrid>
        </w:tblGridChange>
      </w:tblGrid>
      <w:tr>
        <w:trPr>
          <w:cantSplit w:val="0"/>
          <w:tblHeader w:val="0"/>
        </w:trPr>
        <w:tc>
          <w:tcPr>
            <w:gridSpan w:val="3"/>
          </w:tcPr>
          <w:p w:rsidR="00000000" w:rsidDel="00000000" w:rsidP="00000000" w:rsidRDefault="00000000" w:rsidRPr="00000000" w14:paraId="0000002E">
            <w:pPr>
              <w:rPr>
                <w:b w:val="1"/>
                <w:bCs w:val="1"/>
                <w:u w:val="single"/>
              </w:rPr>
            </w:pPr>
            <w:r w:rsidDel="00000000" w:rsidR="00000000" w:rsidRPr="00000000">
              <w:rPr>
                <w:b w:val="1"/>
                <w:bCs w:val="1"/>
                <w:color w:val="000000"/>
                <w:rtl w:val="0"/>
              </w:rPr>
              <w:t xml:space="preserve">Please ensure that your application is typed or written legibly, and all fields are completed. Although applicants may reapply each year, this scholarship is awarded only once per individual; duplicate awards will not be granted.</w:t>
            </w:r>
            <w:r w:rsidDel="00000000" w:rsidR="00000000" w:rsidRPr="00000000">
              <w:rPr>
                <w:rtl w:val="0"/>
              </w:rPr>
            </w:r>
          </w:p>
        </w:tc>
      </w:tr>
      <w:tr>
        <w:trPr>
          <w:cantSplit w:val="0"/>
          <w:tblHeader w:val="0"/>
        </w:trPr>
        <w:tc>
          <w:tcPr/>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t xml:space="preserve">Last Name: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tl w:val="0"/>
              </w:rPr>
              <w:t xml:space="preserve">First Name:</w:t>
            </w:r>
          </w:p>
        </w:tc>
      </w:tr>
      <w:tr>
        <w:trPr>
          <w:cantSplit w:val="0"/>
          <w:tblHeader w:val="0"/>
        </w:trPr>
        <w:tc>
          <w:tcPr/>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r>
          </w:p>
        </w:tc>
        <w:tc>
          <w:tcPr>
            <w:gridSpan w:val="2"/>
          </w:tcPr>
          <w:p w:rsidR="00000000" w:rsidDel="00000000" w:rsidP="00000000" w:rsidRDefault="00000000" w:rsidRPr="00000000" w14:paraId="00000038">
            <w:pPr>
              <w:jc w:val="both"/>
              <w:rPr/>
            </w:pPr>
            <w:r w:rsidDel="00000000" w:rsidR="00000000" w:rsidRPr="00000000">
              <w:rPr>
                <w:rtl w:val="0"/>
              </w:rPr>
              <w:t xml:space="preserve">Mailing Address</w:t>
            </w:r>
          </w:p>
          <w:p w:rsidR="00000000" w:rsidDel="00000000" w:rsidP="00000000" w:rsidRDefault="00000000" w:rsidRPr="00000000" w14:paraId="00000039">
            <w:pPr>
              <w:rPr/>
            </w:pPr>
            <w:r w:rsidDel="00000000" w:rsidR="00000000" w:rsidRPr="00000000">
              <w:rPr>
                <w:rtl w:val="0"/>
              </w:rPr>
              <w:t xml:space="preserve">Street: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City:                                                        State:                                        Zip:</w:t>
            </w:r>
          </w:p>
        </w:tc>
      </w:tr>
      <w:tr>
        <w:trPr>
          <w:cantSplit w:val="0"/>
          <w:trHeight w:val="644" w:hRule="atLeast"/>
          <w:tblHeader w:val="0"/>
        </w:trPr>
        <w:tc>
          <w:tcPr/>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r>
          </w:p>
        </w:tc>
        <w:tc>
          <w:tcPr>
            <w:gridSpan w:val="2"/>
          </w:tcPr>
          <w:p w:rsidR="00000000" w:rsidDel="00000000" w:rsidP="00000000" w:rsidRDefault="00000000" w:rsidRPr="00000000" w14:paraId="0000003E">
            <w:pPr>
              <w:rPr/>
            </w:pPr>
            <w:r w:rsidDel="00000000" w:rsidR="00000000" w:rsidRPr="00000000">
              <w:rPr>
                <w:rtl w:val="0"/>
              </w:rPr>
              <w:t xml:space="preserve">Telephone Number: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E-mail Address:</w:t>
            </w:r>
          </w:p>
        </w:tc>
      </w:tr>
      <w:tr>
        <w:trPr>
          <w:cantSplit w:val="0"/>
          <w:tblHeader w:val="0"/>
        </w:trPr>
        <w:tc>
          <w:tcPr/>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r>
          </w:p>
        </w:tc>
        <w:tc>
          <w:tcPr>
            <w:gridSpan w:val="2"/>
          </w:tcPr>
          <w:p w:rsidR="00000000" w:rsidDel="00000000" w:rsidP="00000000" w:rsidRDefault="00000000" w:rsidRPr="00000000" w14:paraId="00000043">
            <w:pPr>
              <w:rPr/>
            </w:pPr>
            <w:r w:rsidDel="00000000" w:rsidR="00000000" w:rsidRPr="00000000">
              <w:rPr>
                <w:rtl w:val="0"/>
              </w:rPr>
              <w:t xml:space="preserve">Cumulative Grade Point Average (GPA): ______________ (On a 4.0 Scale)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color w:val="000000"/>
                <w:rtl w:val="0"/>
              </w:rPr>
              <w:t xml:space="preserve">Please include your transcript as evidence of your GPA. If you only completed high school, attach either proof of graduation or your GED certificate.</w:t>
            </w:r>
            <w:r w:rsidDel="00000000" w:rsidR="00000000" w:rsidRPr="00000000">
              <w:rPr>
                <w:rtl w:val="0"/>
              </w:rPr>
            </w:r>
          </w:p>
        </w:tc>
      </w:tr>
      <w:tr>
        <w:trPr>
          <w:cantSplit w:val="0"/>
          <w:tblHeader w:val="0"/>
        </w:trPr>
        <w:tc>
          <w:tcPr/>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r>
          </w:p>
        </w:tc>
        <w:tc>
          <w:tcPr>
            <w:gridSpan w:val="2"/>
          </w:tcPr>
          <w:p w:rsidR="00000000" w:rsidDel="00000000" w:rsidP="00000000" w:rsidRDefault="00000000" w:rsidRPr="00000000" w14:paraId="00000048">
            <w:pPr>
              <w:rPr/>
            </w:pPr>
            <w:r w:rsidDel="00000000" w:rsidR="00000000" w:rsidRPr="00000000">
              <w:rPr>
                <w:rtl w:val="0"/>
              </w:rPr>
              <w:t xml:space="preserve">Please provide the name of the College you will be attending:</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tc>
      </w:tr>
      <w:tr>
        <w:trPr>
          <w:cantSplit w:val="0"/>
          <w:tblHeader w:val="0"/>
        </w:trPr>
        <w:tc>
          <w:tcPr/>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r>
          </w:p>
        </w:tc>
        <w:tc>
          <w:tcPr>
            <w:gridSpan w:val="2"/>
          </w:tcPr>
          <w:p w:rsidR="00000000" w:rsidDel="00000000" w:rsidP="00000000" w:rsidRDefault="00000000" w:rsidRPr="00000000" w14:paraId="0000004D">
            <w:pPr>
              <w:rPr/>
            </w:pPr>
            <w:r w:rsidDel="00000000" w:rsidR="00000000" w:rsidRPr="00000000">
              <w:rPr>
                <w:rtl w:val="0"/>
              </w:rPr>
              <w:t xml:space="preserve">Are you the first person in your family to attend college: Yes________ No________</w:t>
            </w:r>
          </w:p>
          <w:p w:rsidR="00000000" w:rsidDel="00000000" w:rsidP="00000000" w:rsidRDefault="00000000" w:rsidRPr="00000000" w14:paraId="0000004E">
            <w:pPr>
              <w:rPr/>
            </w:pPr>
            <w:r w:rsidDel="00000000" w:rsidR="00000000" w:rsidRPr="00000000">
              <w:rPr>
                <w:rtl w:val="0"/>
              </w:rPr>
            </w:r>
          </w:p>
        </w:tc>
      </w:tr>
      <w:tr>
        <w:trPr>
          <w:cantSplit w:val="0"/>
          <w:tblHeader w:val="0"/>
        </w:trPr>
        <w:tc>
          <w:tcPr/>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r>
          </w:p>
        </w:tc>
        <w:tc>
          <w:tcPr>
            <w:gridSpan w:val="2"/>
          </w:tcPr>
          <w:p w:rsidR="00000000" w:rsidDel="00000000" w:rsidP="00000000" w:rsidRDefault="00000000" w:rsidRPr="00000000" w14:paraId="00000051">
            <w:pPr>
              <w:rPr/>
            </w:pPr>
            <w:r w:rsidDel="00000000" w:rsidR="00000000" w:rsidRPr="00000000">
              <w:rPr>
                <w:rtl w:val="0"/>
              </w:rPr>
              <w:t xml:space="preserve">Please Sign/ Print your name if all of the information you have provided in this application is correct and true. Submit completed application via email to: </w:t>
            </w:r>
            <w:hyperlink r:id="rId8">
              <w:r w:rsidDel="00000000" w:rsidR="00000000" w:rsidRPr="00000000">
                <w:rPr>
                  <w:b w:val="1"/>
                  <w:bCs w:val="1"/>
                  <w:color w:val="1155cc"/>
                  <w:u w:val="single"/>
                  <w:rtl w:val="0"/>
                </w:rPr>
                <w:t xml:space="preserve">thoughtfulpandainc@gmail.com</w:t>
              </w:r>
            </w:hyperlink>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Sign:_____________________________________________________________________</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Print:_____________________________________________________________________</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Date:_____________________________________________________________________</w:t>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b w:val="1"/>
          <w:bCs w:val="1"/>
          <w:rtl w:val="0"/>
        </w:rPr>
        <w:t xml:space="preserve">Use this space to tell us about yourself and the challenges you’ve faced while pursuing your education. Please be honest—your story helps us understand your journey and how this scholarship would support your goals.</w:t>
      </w:r>
    </w:p>
    <w:sectPr>
      <w:head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920289" cy="969498"/>
          <wp:effectExtent b="0" l="0" r="0" t="0"/>
          <wp:docPr descr="C:\Users\Birda\Pictures\thoughtfulPanda_flat-1.png" id="4" name="image1.png"/>
          <a:graphic>
            <a:graphicData uri="http://schemas.openxmlformats.org/drawingml/2006/picture">
              <pic:pic>
                <pic:nvPicPr>
                  <pic:cNvPr descr="C:\Users\Birda\Pictures\thoughtfulPanda_flat-1.png" id="0" name="image1.png"/>
                  <pic:cNvPicPr preferRelativeResize="0"/>
                </pic:nvPicPr>
                <pic:blipFill>
                  <a:blip r:embed="rId1"/>
                  <a:srcRect b="0" l="0" r="0" t="0"/>
                  <a:stretch>
                    <a:fillRect/>
                  </a:stretch>
                </pic:blipFill>
                <pic:spPr>
                  <a:xfrm>
                    <a:off x="0" y="0"/>
                    <a:ext cx="920289" cy="969498"/>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Thoughtful Panda </w:t>
    </w:r>
    <w:r w:rsidDel="00000000" w:rsidR="00000000" w:rsidRPr="00000000">
      <w:rPr>
        <w:b w:val="1"/>
        <w:bCs w:val="1"/>
        <w:i w:val="0"/>
        <w:iCs w:val="0"/>
        <w:smallCaps w:val="0"/>
        <w:strike w:val="0"/>
        <w:color w:val="000000"/>
        <w:sz w:val="24"/>
        <w:szCs w:val="24"/>
        <w:u w:val="none"/>
        <w:shd w:fill="auto" w:val="clear"/>
        <w:vertAlign w:val="baseline"/>
        <w:rtl w:val="0"/>
      </w:rPr>
      <w:t xml:space="preserve">Scholarship Application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24D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A24DE8"/>
  </w:style>
  <w:style w:type="paragraph" w:styleId="Footer">
    <w:name w:val="footer"/>
    <w:basedOn w:val="Normal"/>
    <w:link w:val="FooterChar"/>
    <w:uiPriority w:val="99"/>
    <w:unhideWhenUsed w:val="1"/>
    <w:rsid w:val="00A24D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A24DE8"/>
  </w:style>
  <w:style w:type="paragraph" w:styleId="BalloonText">
    <w:name w:val="Balloon Text"/>
    <w:basedOn w:val="Normal"/>
    <w:link w:val="BalloonTextChar"/>
    <w:uiPriority w:val="99"/>
    <w:semiHidden w:val="1"/>
    <w:unhideWhenUsed w:val="1"/>
    <w:rsid w:val="005A6D8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A6D88"/>
    <w:rPr>
      <w:rFonts w:ascii="Tahoma" w:cs="Tahoma" w:hAnsi="Tahoma"/>
      <w:sz w:val="16"/>
      <w:szCs w:val="16"/>
    </w:rPr>
  </w:style>
  <w:style w:type="table" w:styleId="TableGrid">
    <w:name w:val="Table Grid"/>
    <w:basedOn w:val="TableNormal"/>
    <w:uiPriority w:val="39"/>
    <w:rsid w:val="00244BB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244BBF"/>
    <w:pPr>
      <w:ind w:left="720"/>
      <w:contextualSpacing w:val="1"/>
    </w:pPr>
  </w:style>
  <w:style w:type="character" w:styleId="ilfuvd" w:customStyle="1">
    <w:name w:val="ilfuvd"/>
    <w:basedOn w:val="DefaultParagraphFont"/>
    <w:rsid w:val="005561B4"/>
  </w:style>
  <w:style w:type="character" w:styleId="Hyperlink">
    <w:name w:val="Hyperlink"/>
    <w:basedOn w:val="DefaultParagraphFont"/>
    <w:uiPriority w:val="99"/>
    <w:unhideWhenUsed w:val="1"/>
    <w:rsid w:val="005561B4"/>
    <w:rPr>
      <w:color w:val="0563c1" w:themeColor="hyperlink"/>
      <w:u w:val="single"/>
    </w:rPr>
  </w:style>
  <w:style w:type="paragraph" w:styleId="Revision">
    <w:name w:val="Revision"/>
    <w:hidden w:val="1"/>
    <w:uiPriority w:val="99"/>
    <w:semiHidden w:val="1"/>
    <w:rsid w:val="00FC4310"/>
    <w:pPr>
      <w:spacing w:after="0" w:line="240" w:lineRule="auto"/>
    </w:pPr>
  </w:style>
  <w:style w:type="character" w:styleId="UnresolvedMention">
    <w:name w:val="Unresolved Mention"/>
    <w:basedOn w:val="DefaultParagraphFont"/>
    <w:uiPriority w:val="99"/>
    <w:semiHidden w:val="1"/>
    <w:unhideWhenUsed w:val="1"/>
    <w:rsid w:val="001646A4"/>
    <w:rPr>
      <w:color w:val="605e5c"/>
      <w:shd w:color="auto" w:fill="e1dfdd" w:val="clear"/>
    </w:rPr>
  </w:style>
  <w:style w:type="paragraph" w:styleId="NormalWeb">
    <w:name w:val="Normal (Web)"/>
    <w:basedOn w:val="Normal"/>
    <w:uiPriority w:val="99"/>
    <w:semiHidden w:val="1"/>
    <w:unhideWhenUsed w:val="1"/>
    <w:rsid w:val="000C745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houghtfulpandainc@gmail.com" TargetMode="External"/><Relationship Id="rId8" Type="http://schemas.openxmlformats.org/officeDocument/2006/relationships/hyperlink" Target="mailto:thoughtfulpandainc@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5p8KkluPCzjrffVTy3kF8vquA==">CgMxLjA4AHIhMU1UNjcwdHhSSWt5ckNZUlMyajdzLVQyZng4aTlYNHlV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2026-01-18T13:54:00Z</dcterms:created>
  <dc:creator>Birda Fortin</dc:creator>
</cp:coreProperties>
</file>